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440"/>
      </w:pPr>
      <w:r>
        <w:rPr/>
        <w:t>L-30.11</w:t>
      </w:r>
      <w:r>
        <w:rPr>
          <w:spacing w:val="-4"/>
        </w:rPr>
        <w:t> </w:t>
      </w:r>
      <w:r>
        <w:rPr/>
        <w:t>REG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spacing w:before="109"/>
        <w:ind w:left="4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LOCAL GOVERNMENT ELECTION, </w:t>
      </w:r>
      <w:r>
        <w:rPr>
          <w:spacing w:val="-4"/>
          <w:sz w:val="18"/>
        </w:rPr>
        <w:t>2015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040" w:bottom="280" w:left="1720" w:right="1720"/>
          <w:cols w:num="2" w:equalWidth="0">
            <w:col w:w="1917" w:space="236"/>
            <w:col w:w="6647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8"/>
        <w:rPr>
          <w:sz w:val="24"/>
        </w:rPr>
      </w:pPr>
    </w:p>
    <w:p>
      <w:pPr>
        <w:pStyle w:val="Title"/>
      </w:pPr>
      <w:r>
        <w:rPr/>
        <w:t>FORM </w:t>
      </w:r>
      <w:r>
        <w:rPr>
          <w:spacing w:val="-10"/>
        </w:rPr>
        <w:t>U</w:t>
      </w:r>
    </w:p>
    <w:p>
      <w:pPr>
        <w:spacing w:line="236" w:lineRule="exact" w:before="0"/>
        <w:ind w:left="0" w:right="0" w:firstLine="0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Clause 104(1)(b) and Subsection 105(1) of the </w:t>
      </w:r>
      <w:r>
        <w:rPr>
          <w:i/>
          <w:spacing w:val="-4"/>
          <w:sz w:val="20"/>
        </w:rPr>
        <w:t>Act</w:t>
      </w:r>
      <w:r>
        <w:rPr>
          <w:spacing w:val="-4"/>
          <w:sz w:val="20"/>
        </w:rPr>
        <w:t>]</w:t>
      </w:r>
    </w:p>
    <w:p>
      <w:pPr>
        <w:pStyle w:val="Heading1"/>
        <w:spacing w:before="240"/>
        <w:jc w:val="center"/>
      </w:pPr>
      <w:r>
        <w:rPr/>
        <w:t>Declaration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Candidate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Agent</w:t>
      </w:r>
    </w:p>
    <w:p>
      <w:pPr>
        <w:pStyle w:val="BodyText"/>
        <w:spacing w:before="239"/>
        <w:rPr>
          <w:b/>
        </w:rPr>
      </w:pPr>
    </w:p>
    <w:p>
      <w:pPr>
        <w:pStyle w:val="BodyText"/>
        <w:tabs>
          <w:tab w:pos="6582" w:val="left" w:leader="none"/>
        </w:tabs>
        <w:spacing w:line="236" w:lineRule="exact"/>
        <w:ind w:left="3"/>
        <w:jc w:val="center"/>
      </w:pPr>
      <w:r>
        <w:rPr/>
        <w:t>I, 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> </w:t>
      </w:r>
      <w:r>
        <w:rPr/>
        <w:t>declare</w:t>
      </w:r>
      <w:r>
        <w:rPr>
          <w:spacing w:val="22"/>
        </w:rPr>
        <w:t> </w:t>
      </w:r>
      <w:r>
        <w:rPr>
          <w:spacing w:val="-2"/>
        </w:rPr>
        <w:t>that:</w:t>
      </w:r>
    </w:p>
    <w:p>
      <w:pPr>
        <w:spacing w:line="188" w:lineRule="exact" w:before="0"/>
        <w:ind w:left="3" w:right="1198" w:firstLine="0"/>
        <w:jc w:val="center"/>
        <w:rPr>
          <w:i/>
          <w:sz w:val="16"/>
        </w:rPr>
      </w:pPr>
      <w:r>
        <w:rPr>
          <w:i/>
          <w:spacing w:val="-2"/>
          <w:sz w:val="16"/>
        </w:rPr>
        <w:t>(Name)</w:t>
      </w:r>
    </w:p>
    <w:p>
      <w:pPr>
        <w:pStyle w:val="BodyText"/>
        <w:spacing w:before="56"/>
        <w:rPr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760" w:right="0" w:hanging="320"/>
        <w:jc w:val="left"/>
        <w:rPr>
          <w:i/>
          <w:sz w:val="16"/>
        </w:rPr>
      </w:pP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will</w:t>
      </w:r>
      <w:r>
        <w:rPr>
          <w:spacing w:val="22"/>
          <w:sz w:val="20"/>
        </w:rPr>
        <w:t> </w:t>
      </w:r>
      <w:r>
        <w:rPr>
          <w:sz w:val="20"/>
        </w:rPr>
        <w:t>not,</w:t>
      </w:r>
      <w:r>
        <w:rPr>
          <w:spacing w:val="21"/>
          <w:sz w:val="20"/>
        </w:rPr>
        <w:t> </w:t>
      </w:r>
      <w:r>
        <w:rPr>
          <w:sz w:val="20"/>
        </w:rPr>
        <w:t>at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election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21"/>
          <w:sz w:val="20"/>
        </w:rPr>
        <w:t> </w:t>
      </w:r>
      <w:r>
        <w:rPr>
          <w:sz w:val="20"/>
        </w:rPr>
        <w:t>be</w:t>
      </w:r>
      <w:r>
        <w:rPr>
          <w:spacing w:val="22"/>
          <w:sz w:val="20"/>
        </w:rPr>
        <w:t> </w:t>
      </w:r>
      <w:r>
        <w:rPr>
          <w:sz w:val="20"/>
        </w:rPr>
        <w:t>held</w:t>
      </w:r>
      <w:r>
        <w:rPr>
          <w:spacing w:val="22"/>
          <w:sz w:val="20"/>
        </w:rPr>
        <w:t> </w:t>
      </w:r>
      <w:r>
        <w:rPr>
          <w:sz w:val="20"/>
        </w:rPr>
        <w:t>for</w:t>
      </w:r>
      <w:r>
        <w:rPr>
          <w:spacing w:val="21"/>
          <w:sz w:val="20"/>
        </w:rPr>
        <w:t> </w:t>
      </w:r>
      <w:r>
        <w:rPr>
          <w:sz w:val="20"/>
        </w:rPr>
        <w:t>the:</w:t>
      </w:r>
      <w:r>
        <w:rPr>
          <w:spacing w:val="21"/>
          <w:sz w:val="20"/>
        </w:rPr>
        <w:t> </w:t>
      </w:r>
      <w:r>
        <w:rPr>
          <w:i/>
          <w:sz w:val="16"/>
        </w:rPr>
        <w:t>(Complete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as</w:t>
      </w:r>
      <w:r>
        <w:rPr>
          <w:i/>
          <w:spacing w:val="18"/>
          <w:sz w:val="16"/>
        </w:rPr>
        <w:t> </w:t>
      </w:r>
      <w:r>
        <w:rPr>
          <w:i/>
          <w:spacing w:val="-2"/>
          <w:sz w:val="16"/>
        </w:rPr>
        <w:t>applicable)</w:t>
      </w:r>
    </w:p>
    <w:p>
      <w:pPr>
        <w:pStyle w:val="BodyText"/>
        <w:rPr>
          <w:i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1374775</wp:posOffset>
                </wp:positionH>
                <wp:positionV relativeFrom="paragraph">
                  <wp:posOffset>102810</wp:posOffset>
                </wp:positionV>
                <wp:extent cx="5029200" cy="68643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029200" cy="6864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878" w:val="left" w:leader="none"/>
                                <w:tab w:pos="7784" w:val="left" w:leader="none"/>
                              </w:tabs>
                              <w:spacing w:line="236" w:lineRule="exact" w:before="125"/>
                              <w:ind w:left="28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line="188" w:lineRule="exact" w:before="0"/>
                              <w:ind w:left="1531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(Municipality)</w:t>
                            </w:r>
                          </w:p>
                          <w:p>
                            <w:pPr>
                              <w:pStyle w:val="BodyText"/>
                              <w:spacing w:before="56"/>
                              <w:rPr>
                                <w:i/>
                                <w:sz w:val="16"/>
                              </w:rPr>
                            </w:pPr>
                          </w:p>
                          <w:p>
                            <w:pPr>
                              <w:tabs>
                                <w:tab w:pos="3261" w:val="left" w:leader="none"/>
                              </w:tabs>
                              <w:spacing w:before="0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Ward/Division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8.25pt;margin-top:8.095325pt;width:396pt;height:54.05pt;mso-position-horizontal-relative:page;mso-position-vertical-relative:paragraph;z-index:-15728640;mso-wrap-distance-left:0;mso-wrap-distance-right:0" type="#_x0000_t202" id="docshape1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tabs>
                          <w:tab w:pos="3878" w:val="left" w:leader="none"/>
                          <w:tab w:pos="7784" w:val="left" w:leader="none"/>
                        </w:tabs>
                        <w:spacing w:line="236" w:lineRule="exact" w:before="125"/>
                        <w:ind w:left="28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3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spacing w:line="188" w:lineRule="exact" w:before="0"/>
                        <w:ind w:left="1531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16"/>
                        </w:rPr>
                        <w:t>(Municipality)</w:t>
                      </w:r>
                    </w:p>
                    <w:p>
                      <w:pPr>
                        <w:pStyle w:val="BodyText"/>
                        <w:spacing w:before="56"/>
                        <w:rPr>
                          <w:i/>
                          <w:sz w:val="16"/>
                        </w:rPr>
                      </w:pPr>
                    </w:p>
                    <w:p>
                      <w:pPr>
                        <w:tabs>
                          <w:tab w:pos="3261" w:val="left" w:leader="none"/>
                        </w:tabs>
                        <w:spacing w:before="0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Ward/Division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1374775</wp:posOffset>
                </wp:positionH>
                <wp:positionV relativeFrom="paragraph">
                  <wp:posOffset>907802</wp:posOffset>
                </wp:positionV>
                <wp:extent cx="5029200" cy="56451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029200" cy="5645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084" w:val="left" w:leader="none"/>
                                <w:tab w:pos="7788" w:val="left" w:leader="none"/>
                              </w:tabs>
                              <w:spacing w:before="125"/>
                              <w:ind w:left="177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3672" w:val="left" w:leader="none"/>
                              </w:tabs>
                              <w:spacing w:before="240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Subdivision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71.480522pt;width:396pt;height:44.45pt;mso-position-horizontal-relative:page;mso-position-vertical-relative:paragraph;z-index:-15728128;mso-wrap-distance-left:0;mso-wrap-distance-right:0" type="#_x0000_t202" id="docshape2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4084" w:val="left" w:leader="none"/>
                          <w:tab w:pos="7788" w:val="left" w:leader="none"/>
                        </w:tabs>
                        <w:spacing w:before="125"/>
                        <w:ind w:left="177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School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3672" w:val="left" w:leader="none"/>
                        </w:tabs>
                        <w:spacing w:before="240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Subdivision</w:t>
                      </w:r>
                      <w:r>
                        <w:rPr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1374775</wp:posOffset>
                </wp:positionH>
                <wp:positionV relativeFrom="paragraph">
                  <wp:posOffset>1590935</wp:posOffset>
                </wp:positionV>
                <wp:extent cx="5029200" cy="56451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029200" cy="5645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056" w:val="left" w:leader="none"/>
                                <w:tab w:pos="7788" w:val="left" w:leader="none"/>
                              </w:tabs>
                              <w:spacing w:before="125"/>
                              <w:ind w:left="177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3672" w:val="left" w:leader="none"/>
                              </w:tabs>
                              <w:spacing w:before="240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Subdivision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125.270523pt;width:396pt;height:44.45pt;mso-position-horizontal-relative:page;mso-position-vertical-relative:paragraph;z-index:-15727616;mso-wrap-distance-left:0;mso-wrap-distance-right:0" type="#_x0000_t202" id="docshape3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3056" w:val="left" w:leader="none"/>
                          <w:tab w:pos="7788" w:val="left" w:leader="none"/>
                        </w:tabs>
                        <w:spacing w:before="125"/>
                        <w:ind w:left="177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Separate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School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3672" w:val="left" w:leader="none"/>
                        </w:tabs>
                        <w:spacing w:before="240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Subdivision</w:t>
                      </w:r>
                      <w:r>
                        <w:rPr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i/>
          <w:sz w:val="13"/>
        </w:rPr>
      </w:pPr>
    </w:p>
    <w:p>
      <w:pPr>
        <w:pStyle w:val="BodyText"/>
        <w:spacing w:before="2"/>
        <w:rPr>
          <w:i/>
          <w:sz w:val="13"/>
        </w:rPr>
      </w:pPr>
    </w:p>
    <w:p>
      <w:pPr>
        <w:pStyle w:val="BodyText"/>
        <w:tabs>
          <w:tab w:pos="1570" w:val="left" w:leader="none"/>
          <w:tab w:pos="3934" w:val="left" w:leader="none"/>
          <w:tab w:pos="5065" w:val="left" w:leader="none"/>
        </w:tabs>
        <w:spacing w:before="207"/>
        <w:ind w:left="440"/>
      </w:pPr>
      <w:r>
        <w:rPr/>
        <w:t>on</w:t>
      </w:r>
      <w:r>
        <w:rPr>
          <w:spacing w:val="18"/>
        </w:rPr>
        <w:t> </w:t>
      </w:r>
      <w:r>
        <w:rPr>
          <w:spacing w:val="-5"/>
        </w:rPr>
        <w:t>the</w:t>
      </w:r>
      <w:r>
        <w:rPr>
          <w:u w:val="single"/>
        </w:rPr>
        <w:tab/>
      </w:r>
      <w:r>
        <w:rPr/>
        <w:t> day</w:t>
      </w:r>
      <w:r>
        <w:rPr>
          <w:spacing w:val="40"/>
        </w:rPr>
        <w:t> </w:t>
      </w:r>
      <w:r>
        <w:rPr/>
        <w:t>of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, 20</w:t>
      </w:r>
      <w:r>
        <w:rPr>
          <w:spacing w:val="19"/>
        </w:rPr>
        <w:t> </w:t>
      </w:r>
      <w:r>
        <w:rPr>
          <w:u w:val="single"/>
        </w:rPr>
        <w:tab/>
      </w:r>
      <w:r>
        <w:rPr>
          <w:spacing w:val="-23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243" w:val="left" w:leader="none"/>
        </w:tabs>
        <w:spacing w:line="240" w:lineRule="auto" w:before="240" w:after="0"/>
        <w:ind w:left="1243" w:right="0" w:hanging="443"/>
        <w:jc w:val="left"/>
        <w:rPr>
          <w:sz w:val="20"/>
        </w:rPr>
      </w:pPr>
      <w:r>
        <w:rPr>
          <w:sz w:val="20"/>
        </w:rPr>
        <w:t>attempt</w:t>
      </w:r>
      <w:r>
        <w:rPr>
          <w:spacing w:val="-5"/>
          <w:sz w:val="20"/>
        </w:rPr>
        <w:t> </w:t>
      </w:r>
      <w:r>
        <w:rPr>
          <w:sz w:val="20"/>
        </w:rPr>
        <w:t>unlawfully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ascertain;</w:t>
      </w:r>
    </w:p>
    <w:p>
      <w:pPr>
        <w:pStyle w:val="ListParagraph"/>
        <w:numPr>
          <w:ilvl w:val="2"/>
          <w:numId w:val="1"/>
        </w:numPr>
        <w:tabs>
          <w:tab w:pos="1675" w:val="left" w:leader="none"/>
        </w:tabs>
        <w:spacing w:line="240" w:lineRule="auto" w:before="60" w:after="0"/>
        <w:ind w:left="1675" w:right="0" w:hanging="395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candidate or</w:t>
      </w:r>
      <w:r>
        <w:rPr>
          <w:spacing w:val="-1"/>
          <w:sz w:val="20"/>
        </w:rPr>
        <w:t> </w:t>
      </w:r>
      <w:r>
        <w:rPr>
          <w:sz w:val="20"/>
        </w:rPr>
        <w:t>candidates for</w:t>
      </w:r>
      <w:r>
        <w:rPr>
          <w:spacing w:val="-1"/>
          <w:sz w:val="20"/>
        </w:rPr>
        <w:t> </w:t>
      </w:r>
      <w:r>
        <w:rPr>
          <w:sz w:val="20"/>
        </w:rPr>
        <w:t>whom any</w:t>
      </w:r>
      <w:r>
        <w:rPr>
          <w:spacing w:val="-1"/>
          <w:sz w:val="20"/>
        </w:rPr>
        <w:t> </w:t>
      </w:r>
      <w:r>
        <w:rPr>
          <w:sz w:val="20"/>
        </w:rPr>
        <w:t>person has</w:t>
      </w:r>
      <w:r>
        <w:rPr>
          <w:spacing w:val="-1"/>
          <w:sz w:val="20"/>
        </w:rPr>
        <w:t> </w:t>
      </w:r>
      <w:r>
        <w:rPr>
          <w:sz w:val="20"/>
        </w:rPr>
        <w:t>voted; </w:t>
      </w:r>
      <w:r>
        <w:rPr>
          <w:spacing w:val="-5"/>
          <w:sz w:val="20"/>
        </w:rPr>
        <w:t>or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59" w:after="0"/>
        <w:ind w:left="1738" w:right="0" w:hanging="458"/>
        <w:jc w:val="left"/>
        <w:rPr>
          <w:sz w:val="20"/>
        </w:rPr>
      </w:pPr>
      <w:r>
        <w:rPr>
          <w:sz w:val="20"/>
        </w:rPr>
        <w:t>the manner of a person’s vote on a bylaw or question; </w:t>
      </w:r>
      <w:r>
        <w:rPr>
          <w:spacing w:val="-5"/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60" w:after="0"/>
        <w:ind w:left="1232" w:right="0" w:hanging="432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way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unlawful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discovery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information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mentioned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clause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(a).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  <w:tab w:pos="760" w:val="left" w:leader="none"/>
        </w:tabs>
        <w:spacing w:line="240" w:lineRule="auto" w:before="239" w:after="0"/>
        <w:ind w:left="440" w:right="434" w:hanging="1"/>
        <w:jc w:val="left"/>
        <w:rPr>
          <w:sz w:val="20"/>
        </w:rPr>
      </w:pPr>
      <w:r>
        <w:rPr>
          <w:sz w:val="20"/>
        </w:rPr>
        <w:t>I</w:t>
      </w:r>
      <w:r>
        <w:rPr>
          <w:spacing w:val="33"/>
          <w:sz w:val="20"/>
        </w:rPr>
        <w:t> </w:t>
      </w:r>
      <w:r>
        <w:rPr>
          <w:sz w:val="20"/>
        </w:rPr>
        <w:t>will</w:t>
      </w:r>
      <w:r>
        <w:rPr>
          <w:spacing w:val="33"/>
          <w:sz w:val="20"/>
        </w:rPr>
        <w:t> </w:t>
      </w:r>
      <w:r>
        <w:rPr>
          <w:sz w:val="20"/>
        </w:rPr>
        <w:t>strictly</w:t>
      </w:r>
      <w:r>
        <w:rPr>
          <w:spacing w:val="33"/>
          <w:sz w:val="20"/>
        </w:rPr>
        <w:t> </w:t>
      </w:r>
      <w:r>
        <w:rPr>
          <w:sz w:val="20"/>
        </w:rPr>
        <w:t>observe</w:t>
      </w:r>
      <w:r>
        <w:rPr>
          <w:spacing w:val="33"/>
          <w:sz w:val="20"/>
        </w:rPr>
        <w:t> </w:t>
      </w:r>
      <w:r>
        <w:rPr>
          <w:sz w:val="20"/>
        </w:rPr>
        <w:t>secrecy</w:t>
      </w:r>
      <w:r>
        <w:rPr>
          <w:spacing w:val="33"/>
          <w:sz w:val="20"/>
        </w:rPr>
        <w:t> </w:t>
      </w:r>
      <w:r>
        <w:rPr>
          <w:sz w:val="20"/>
        </w:rPr>
        <w:t>with</w:t>
      </w:r>
      <w:r>
        <w:rPr>
          <w:spacing w:val="33"/>
          <w:sz w:val="20"/>
        </w:rPr>
        <w:t> </w:t>
      </w:r>
      <w:r>
        <w:rPr>
          <w:sz w:val="20"/>
        </w:rPr>
        <w:t>respect</w:t>
      </w:r>
      <w:r>
        <w:rPr>
          <w:spacing w:val="33"/>
          <w:sz w:val="20"/>
        </w:rPr>
        <w:t> </w:t>
      </w:r>
      <w:r>
        <w:rPr>
          <w:sz w:val="20"/>
        </w:rPr>
        <w:t>to</w:t>
      </w:r>
      <w:r>
        <w:rPr>
          <w:spacing w:val="33"/>
          <w:sz w:val="20"/>
        </w:rPr>
        <w:t> </w:t>
      </w:r>
      <w:r>
        <w:rPr>
          <w:sz w:val="20"/>
        </w:rPr>
        <w:t>any</w:t>
      </w:r>
      <w:r>
        <w:rPr>
          <w:spacing w:val="33"/>
          <w:sz w:val="20"/>
        </w:rPr>
        <w:t> </w:t>
      </w:r>
      <w:r>
        <w:rPr>
          <w:sz w:val="20"/>
        </w:rPr>
        <w:t>and</w:t>
      </w:r>
      <w:r>
        <w:rPr>
          <w:spacing w:val="33"/>
          <w:sz w:val="20"/>
        </w:rPr>
        <w:t> </w:t>
      </w:r>
      <w:r>
        <w:rPr>
          <w:sz w:val="20"/>
        </w:rPr>
        <w:t>all</w:t>
      </w:r>
      <w:r>
        <w:rPr>
          <w:spacing w:val="33"/>
          <w:sz w:val="20"/>
        </w:rPr>
        <w:t> </w:t>
      </w:r>
      <w:r>
        <w:rPr>
          <w:sz w:val="20"/>
        </w:rPr>
        <w:t>knowledge</w:t>
      </w:r>
      <w:r>
        <w:rPr>
          <w:spacing w:val="33"/>
          <w:sz w:val="20"/>
        </w:rPr>
        <w:t> </w:t>
      </w:r>
      <w:r>
        <w:rPr>
          <w:sz w:val="20"/>
        </w:rPr>
        <w:t>that</w:t>
      </w:r>
      <w:r>
        <w:rPr>
          <w:spacing w:val="33"/>
          <w:sz w:val="20"/>
        </w:rPr>
        <w:t> </w:t>
      </w:r>
      <w:r>
        <w:rPr>
          <w:sz w:val="20"/>
        </w:rPr>
        <w:t>may come into my possession of: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43" w:val="left" w:leader="none"/>
        </w:tabs>
        <w:spacing w:line="240" w:lineRule="auto" w:before="119" w:after="0"/>
        <w:ind w:left="1220" w:right="437" w:hanging="420"/>
        <w:jc w:val="left"/>
        <w:rPr>
          <w:sz w:val="20"/>
        </w:rPr>
      </w:pPr>
      <w:r>
        <w:rPr>
          <w:sz w:val="20"/>
        </w:rPr>
        <w:tab/>
        <w:t>any person who has shown evidence of the person’s identity and residence</w:t>
      </w:r>
      <w:r>
        <w:rPr>
          <w:spacing w:val="80"/>
          <w:sz w:val="20"/>
        </w:rPr>
        <w:t> </w:t>
      </w:r>
      <w:r>
        <w:rPr>
          <w:sz w:val="20"/>
        </w:rPr>
        <w:t>pursuant to section 110 of the Act;</w:t>
      </w:r>
    </w:p>
    <w:p>
      <w:pPr>
        <w:pStyle w:val="ListParagraph"/>
        <w:numPr>
          <w:ilvl w:val="1"/>
          <w:numId w:val="1"/>
        </w:numPr>
        <w:tabs>
          <w:tab w:pos="1243" w:val="left" w:leader="none"/>
        </w:tabs>
        <w:spacing w:line="240" w:lineRule="auto" w:before="59" w:after="0"/>
        <w:ind w:left="1243" w:right="0" w:hanging="443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candidate or</w:t>
      </w:r>
      <w:r>
        <w:rPr>
          <w:spacing w:val="-1"/>
          <w:sz w:val="20"/>
        </w:rPr>
        <w:t> </w:t>
      </w:r>
      <w:r>
        <w:rPr>
          <w:sz w:val="20"/>
        </w:rPr>
        <w:t>candidates for</w:t>
      </w:r>
      <w:r>
        <w:rPr>
          <w:spacing w:val="-1"/>
          <w:sz w:val="20"/>
        </w:rPr>
        <w:t> </w:t>
      </w:r>
      <w:r>
        <w:rPr>
          <w:sz w:val="20"/>
        </w:rPr>
        <w:t>whom any</w:t>
      </w:r>
      <w:r>
        <w:rPr>
          <w:spacing w:val="-1"/>
          <w:sz w:val="20"/>
        </w:rPr>
        <w:t> </w:t>
      </w:r>
      <w:r>
        <w:rPr>
          <w:sz w:val="20"/>
        </w:rPr>
        <w:t>person has</w:t>
      </w:r>
      <w:r>
        <w:rPr>
          <w:spacing w:val="-1"/>
          <w:sz w:val="20"/>
        </w:rPr>
        <w:t> </w:t>
      </w:r>
      <w:r>
        <w:rPr>
          <w:sz w:val="20"/>
        </w:rPr>
        <w:t>voted; </w:t>
      </w:r>
      <w:r>
        <w:rPr>
          <w:spacing w:val="-5"/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60" w:after="0"/>
        <w:ind w:left="1221" w:right="0" w:hanging="421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manner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which a</w:t>
      </w:r>
      <w:r>
        <w:rPr>
          <w:spacing w:val="-1"/>
          <w:sz w:val="20"/>
        </w:rPr>
        <w:t> </w:t>
      </w:r>
      <w:r>
        <w:rPr>
          <w:sz w:val="20"/>
        </w:rPr>
        <w:t>voter</w:t>
      </w:r>
      <w:r>
        <w:rPr>
          <w:spacing w:val="-1"/>
          <w:sz w:val="20"/>
        </w:rPr>
        <w:t> </w:t>
      </w:r>
      <w:r>
        <w:rPr>
          <w:sz w:val="20"/>
        </w:rPr>
        <w:t>has marked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ballot</w:t>
      </w:r>
      <w:r>
        <w:rPr>
          <w:spacing w:val="-1"/>
          <w:sz w:val="20"/>
        </w:rPr>
        <w:t> </w:t>
      </w:r>
      <w:r>
        <w:rPr>
          <w:sz w:val="20"/>
        </w:rPr>
        <w:t>on a</w:t>
      </w:r>
      <w:r>
        <w:rPr>
          <w:spacing w:val="-1"/>
          <w:sz w:val="20"/>
        </w:rPr>
        <w:t> </w:t>
      </w:r>
      <w:r>
        <w:rPr>
          <w:sz w:val="20"/>
        </w:rPr>
        <w:t>bylaw</w:t>
      </w:r>
      <w:r>
        <w:rPr>
          <w:spacing w:val="-1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question.</w:t>
      </w:r>
    </w:p>
    <w:p>
      <w:pPr>
        <w:pStyle w:val="BodyText"/>
        <w:spacing w:before="239"/>
      </w:pPr>
    </w:p>
    <w:p>
      <w:pPr>
        <w:pStyle w:val="BodyText"/>
        <w:tabs>
          <w:tab w:pos="2701" w:val="left" w:leader="none"/>
          <w:tab w:pos="5785" w:val="left" w:leader="none"/>
          <w:tab w:pos="7223" w:val="left" w:leader="none"/>
        </w:tabs>
        <w:spacing w:line="480" w:lineRule="auto"/>
        <w:ind w:left="440" w:right="1517"/>
      </w:pPr>
      <w:r>
        <w:rPr/>
        <w:t>Dated this</w:t>
      </w:r>
      <w:r>
        <w:rPr>
          <w:spacing w:val="-24"/>
        </w:rPr>
        <w:t> </w:t>
      </w:r>
      <w:r>
        <w:rPr>
          <w:u w:val="single"/>
        </w:rPr>
        <w:tab/>
      </w:r>
      <w:r>
        <w:rPr/>
        <w:t>day of</w:t>
      </w:r>
      <w:r>
        <w:rPr>
          <w:spacing w:val="-24"/>
        </w:rPr>
        <w:t> </w:t>
      </w:r>
      <w:r>
        <w:rPr>
          <w:u w:val="single"/>
        </w:rPr>
        <w:tab/>
      </w:r>
      <w:r>
        <w:rPr/>
        <w:t> , 20</w:t>
      </w:r>
      <w:r>
        <w:rPr>
          <w:spacing w:val="44"/>
        </w:rPr>
        <w:t>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Witness:</w:t>
      </w:r>
    </w:p>
    <w:p>
      <w:pPr>
        <w:pStyle w:val="BodyText"/>
        <w:spacing w:before="7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1371727</wp:posOffset>
                </wp:positionH>
                <wp:positionV relativeFrom="paragraph">
                  <wp:posOffset>60977</wp:posOffset>
                </wp:positionV>
                <wp:extent cx="228473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0">
                              <a:moveTo>
                                <a:pt x="0" y="0"/>
                              </a:moveTo>
                              <a:lnTo>
                                <a:pt x="22847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10002pt;margin-top:4.801368pt;width:179.9pt;height:.1pt;mso-position-horizontal-relative:page;mso-position-vertical-relative:paragraph;z-index:-15727104;mso-wrap-distance-left:0;mso-wrap-distance-right:0" id="docshape4" coordorigin="2160,96" coordsize="3598,0" path="m2160,96l5758,96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4191000</wp:posOffset>
                </wp:positionH>
                <wp:positionV relativeFrom="paragraph">
                  <wp:posOffset>58437</wp:posOffset>
                </wp:positionV>
                <wp:extent cx="21939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19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3925" h="0">
                              <a:moveTo>
                                <a:pt x="0" y="0"/>
                              </a:moveTo>
                              <a:lnTo>
                                <a:pt x="219334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pt;margin-top:4.601368pt;width:172.75pt;height:.1pt;mso-position-horizontal-relative:page;mso-position-vertical-relative:paragraph;z-index:-15726592;mso-wrap-distance-left:0;mso-wrap-distance-right:0" id="docshape5" coordorigin="6600,92" coordsize="3455,0" path="m6600,92l10054,92e" filled="false" stroked="true" strokeweight=".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612" w:val="left" w:leader="none"/>
        </w:tabs>
        <w:spacing w:before="9"/>
        <w:ind w:left="0" w:right="168" w:firstLine="0"/>
        <w:jc w:val="center"/>
        <w:rPr>
          <w:i/>
          <w:sz w:val="16"/>
        </w:rPr>
      </w:pPr>
      <w:r>
        <w:rPr>
          <w:i/>
          <w:sz w:val="16"/>
        </w:rPr>
        <w:t>(Deputy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Returning</w:t>
      </w:r>
      <w:r>
        <w:rPr>
          <w:i/>
          <w:spacing w:val="27"/>
          <w:sz w:val="16"/>
        </w:rPr>
        <w:t> </w:t>
      </w:r>
      <w:r>
        <w:rPr>
          <w:i/>
          <w:spacing w:val="-2"/>
          <w:sz w:val="16"/>
        </w:rPr>
        <w:t>Officer)</w:t>
      </w:r>
      <w:r>
        <w:rPr>
          <w:i/>
          <w:sz w:val="16"/>
        </w:rPr>
        <w:tab/>
        <w:t>(Candidate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24"/>
          <w:sz w:val="16"/>
        </w:rPr>
        <w:t> </w:t>
      </w:r>
      <w:r>
        <w:rPr>
          <w:i/>
          <w:spacing w:val="-2"/>
          <w:sz w:val="16"/>
        </w:rPr>
        <w:t>Agent)</w:t>
      </w:r>
    </w:p>
    <w:sectPr>
      <w:type w:val="continuous"/>
      <w:pgSz w:w="12240" w:h="15840"/>
      <w:pgMar w:top="10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60" w:hanging="321"/>
        <w:jc w:val="left"/>
      </w:pPr>
      <w:rPr>
        <w:rFonts w:hint="default" w:ascii="Century Schoolbook" w:hAnsi="Century Schoolbook" w:eastAsia="Century Schoolbook" w:cs="Century Schoolbook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44" w:hanging="445"/>
        <w:jc w:val="left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676" w:hanging="397"/>
        <w:jc w:val="left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0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7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1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65" w:hanging="3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Schoolbook" w:hAnsi="Century Schoolbook" w:eastAsia="Century Schoolbook" w:cs="Century Schoolbook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outlineLvl w:val="1"/>
    </w:pPr>
    <w:rPr>
      <w:rFonts w:ascii="Century Schoolbook" w:hAnsi="Century Schoolbook" w:eastAsia="Century Schoolbook" w:cs="Century Schoolbook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84" w:lineRule="exact"/>
      <w:jc w:val="center"/>
    </w:pPr>
    <w:rPr>
      <w:rFonts w:ascii="Century Schoolbook" w:hAnsi="Century Schoolbook" w:eastAsia="Century Schoolbook" w:cs="Century Schoolbook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1243" w:hanging="443"/>
    </w:pPr>
    <w:rPr>
      <w:rFonts w:ascii="Century Schoolbook" w:hAnsi="Century Schoolbook" w:eastAsia="Century Schoolbook" w:cs="Century School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Regulations, 2015, L-30.11 Reg 1</dc:title>
  <dcterms:created xsi:type="dcterms:W3CDTF">2024-02-28T15:34:07Z</dcterms:created>
  <dcterms:modified xsi:type="dcterms:W3CDTF">2024-02-28T15:34:07Z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17.0</vt:lpwstr>
  </property>
</Properties>
</file>